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val="0"/>
        <w:kinsoku/>
        <w:overflowPunct/>
        <w:topLinePunct w:val="0"/>
        <w:autoSpaceDE/>
        <w:autoSpaceDN/>
        <w:bidi w:val="0"/>
        <w:adjustRightInd/>
        <w:snapToGrid/>
        <w:spacing w:before="0" w:beforeAutospacing="0" w:after="0" w:afterAutospacing="0" w:line="560" w:lineRule="exac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2022年邵阳市科技领军人才计划项目汇总表</w:t>
      </w:r>
    </w:p>
    <w:p>
      <w:pPr>
        <w:pStyle w:val="10"/>
        <w:keepNext w:val="0"/>
        <w:keepLines w:val="0"/>
        <w:pageBreakBefore w:val="0"/>
        <w:widowControl w:val="0"/>
        <w:kinsoku/>
        <w:wordWrap/>
        <w:overflowPunct/>
        <w:topLinePunct w:val="0"/>
        <w:autoSpaceDE/>
        <w:autoSpaceDN/>
        <w:bidi w:val="0"/>
        <w:adjustRightInd/>
        <w:snapToGrid/>
        <w:spacing w:after="0" w:afterLines="0" w:line="600" w:lineRule="exact"/>
        <w:ind w:left="0" w:leftChars="0" w:firstLine="0" w:firstLineChars="0"/>
        <w:jc w:val="center"/>
        <w:textAlignment w:val="auto"/>
        <w:rPr>
          <w:rFonts w:hint="eastAsia" w:ascii="方正小标宋简体" w:hAnsi="方正小标宋简体" w:eastAsia="方正小标宋简体" w:cs="方正小标宋简体"/>
          <w:snapToGrid w:val="0"/>
          <w:color w:val="000000"/>
          <w:kern w:val="0"/>
          <w:sz w:val="36"/>
          <w:szCs w:val="36"/>
          <w:lang w:val="en-US" w:eastAsia="zh-CN" w:bidi="ar"/>
        </w:rPr>
      </w:pPr>
    </w:p>
    <w:tbl>
      <w:tblPr>
        <w:tblStyle w:val="12"/>
        <w:tblW w:w="141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61"/>
        <w:gridCol w:w="563"/>
        <w:gridCol w:w="424"/>
        <w:gridCol w:w="1026"/>
        <w:gridCol w:w="563"/>
        <w:gridCol w:w="424"/>
        <w:gridCol w:w="643"/>
        <w:gridCol w:w="1438"/>
        <w:gridCol w:w="424"/>
        <w:gridCol w:w="630"/>
        <w:gridCol w:w="701"/>
        <w:gridCol w:w="1450"/>
        <w:gridCol w:w="1249"/>
        <w:gridCol w:w="905"/>
        <w:gridCol w:w="31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snapToGrid w:val="0"/>
                <w:color w:val="000000"/>
                <w:kern w:val="0"/>
                <w:sz w:val="18"/>
                <w:szCs w:val="18"/>
                <w:u w:val="none"/>
                <w:lang w:val="en-US" w:eastAsia="zh-CN" w:bidi="ar"/>
              </w:rPr>
              <w:t>序号</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snapToGrid w:val="0"/>
                <w:color w:val="000000"/>
                <w:kern w:val="0"/>
                <w:sz w:val="18"/>
                <w:szCs w:val="18"/>
                <w:u w:val="none"/>
                <w:lang w:val="en-US" w:eastAsia="zh-CN" w:bidi="ar"/>
              </w:rPr>
              <w:t>推荐部门</w:t>
            </w:r>
          </w:p>
        </w:tc>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snapToGrid w:val="0"/>
                <w:color w:val="000000"/>
                <w:kern w:val="0"/>
                <w:sz w:val="18"/>
                <w:szCs w:val="18"/>
                <w:u w:val="none"/>
                <w:lang w:val="en-US" w:eastAsia="zh-CN" w:bidi="ar"/>
              </w:rPr>
              <w:t>姓名</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snapToGrid w:val="0"/>
                <w:color w:val="000000"/>
                <w:kern w:val="0"/>
                <w:sz w:val="18"/>
                <w:szCs w:val="18"/>
                <w:u w:val="none"/>
                <w:lang w:val="en-US" w:eastAsia="zh-CN" w:bidi="ar"/>
              </w:rPr>
              <w:t>出生年月</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snapToGrid w:val="0"/>
                <w:color w:val="000000"/>
                <w:kern w:val="0"/>
                <w:sz w:val="18"/>
                <w:szCs w:val="18"/>
                <w:u w:val="none"/>
                <w:lang w:val="en-US" w:eastAsia="zh-CN" w:bidi="ar"/>
              </w:rPr>
              <w:t>政治面貌</w:t>
            </w:r>
          </w:p>
        </w:tc>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snapToGrid w:val="0"/>
                <w:color w:val="000000"/>
                <w:kern w:val="0"/>
                <w:sz w:val="18"/>
                <w:szCs w:val="18"/>
                <w:u w:val="none"/>
                <w:lang w:val="en-US" w:eastAsia="zh-CN" w:bidi="ar"/>
              </w:rPr>
              <w:t>学历</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snapToGrid w:val="0"/>
                <w:color w:val="000000"/>
                <w:kern w:val="0"/>
                <w:sz w:val="18"/>
                <w:szCs w:val="18"/>
                <w:u w:val="none"/>
                <w:lang w:val="en-US" w:eastAsia="zh-CN" w:bidi="ar"/>
              </w:rPr>
              <w:t>申报单位</w:t>
            </w:r>
          </w:p>
        </w:tc>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snapToGrid w:val="0"/>
                <w:color w:val="000000"/>
                <w:kern w:val="0"/>
                <w:sz w:val="18"/>
                <w:szCs w:val="18"/>
                <w:u w:val="none"/>
                <w:lang w:val="en-US" w:eastAsia="zh-CN" w:bidi="ar"/>
              </w:rPr>
              <w:t>是否高企（高企证书编号）</w:t>
            </w:r>
          </w:p>
        </w:tc>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snapToGrid w:val="0"/>
                <w:color w:val="000000"/>
                <w:kern w:val="0"/>
                <w:sz w:val="18"/>
                <w:szCs w:val="18"/>
                <w:u w:val="none"/>
                <w:lang w:val="en-US" w:eastAsia="zh-CN" w:bidi="ar"/>
              </w:rPr>
              <w:t>职务</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snapToGrid w:val="0"/>
                <w:color w:val="000000"/>
                <w:kern w:val="0"/>
                <w:sz w:val="18"/>
                <w:szCs w:val="18"/>
                <w:u w:val="none"/>
                <w:lang w:val="en-US" w:eastAsia="zh-CN" w:bidi="ar"/>
              </w:rPr>
              <w:t>技术职称</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snapToGrid w:val="0"/>
                <w:color w:val="000000"/>
                <w:kern w:val="0"/>
                <w:sz w:val="18"/>
                <w:szCs w:val="18"/>
                <w:u w:val="none"/>
                <w:lang w:val="en-US" w:eastAsia="zh-CN" w:bidi="ar"/>
              </w:rPr>
              <w:t>所属专业领域</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snapToGrid w:val="0"/>
                <w:color w:val="000000"/>
                <w:kern w:val="0"/>
                <w:sz w:val="18"/>
                <w:szCs w:val="18"/>
                <w:u w:val="none"/>
                <w:lang w:val="en-US" w:eastAsia="zh-CN" w:bidi="ar"/>
              </w:rPr>
              <w:t>人才类型</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snapToGrid w:val="0"/>
                <w:color w:val="000000"/>
                <w:kern w:val="0"/>
                <w:sz w:val="18"/>
                <w:szCs w:val="18"/>
                <w:u w:val="none"/>
                <w:lang w:val="en-US" w:eastAsia="zh-CN" w:bidi="ar"/>
              </w:rPr>
              <w:t>工业新兴及优势产业链中的领域</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snapToGrid w:val="0"/>
                <w:color w:val="000000"/>
                <w:kern w:val="0"/>
                <w:sz w:val="18"/>
                <w:szCs w:val="18"/>
                <w:u w:val="none"/>
                <w:lang w:val="en-US" w:eastAsia="zh-CN" w:bidi="ar"/>
              </w:rPr>
              <w:t>企业主导产品</w:t>
            </w:r>
          </w:p>
        </w:tc>
        <w:tc>
          <w:tcPr>
            <w:tcW w:w="3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snapToGrid w:val="0"/>
                <w:color w:val="000000"/>
                <w:kern w:val="0"/>
                <w:sz w:val="18"/>
                <w:szCs w:val="18"/>
                <w:u w:val="none"/>
                <w:lang w:val="en-US" w:eastAsia="zh-CN" w:bidi="ar"/>
              </w:rPr>
              <w:t>是否为重点支持对象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填写范例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19xx/x/xx</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党员</w:t>
            </w:r>
          </w:p>
        </w:tc>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博士</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xxxx</w:t>
            </w:r>
          </w:p>
        </w:tc>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GFxxxxxxxx</w:t>
            </w:r>
          </w:p>
        </w:tc>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高级工程师</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xx</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科技创新领军人才或科技创新领军人才</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xxxxxxx</w:t>
            </w:r>
          </w:p>
        </w:tc>
        <w:tc>
          <w:tcPr>
            <w:tcW w:w="3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国家、省重点实验室、工程技术研究中心等省级以上重大创新项目和重点创新平台担纲领衔者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6"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3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6"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3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bl>
    <w:p>
      <w:pPr>
        <w:pStyle w:val="3"/>
        <w:keepNext w:val="0"/>
        <w:keepLines w:val="0"/>
        <w:pageBreakBefore w:val="0"/>
        <w:widowControl w:val="0"/>
        <w:kinsoku/>
        <w:overflowPunct/>
        <w:topLinePunct w:val="0"/>
        <w:autoSpaceDE/>
        <w:autoSpaceDN/>
        <w:bidi w:val="0"/>
        <w:adjustRightInd/>
        <w:snapToGrid/>
        <w:rPr>
          <w:rFonts w:hint="eastAsia"/>
          <w:sz w:val="22"/>
          <w:szCs w:val="22"/>
        </w:rPr>
      </w:pPr>
    </w:p>
    <w:p>
      <w:pPr>
        <w:pStyle w:val="3"/>
        <w:keepNext w:val="0"/>
        <w:keepLines w:val="0"/>
        <w:pageBreakBefore w:val="0"/>
        <w:widowControl w:val="0"/>
        <w:kinsoku/>
        <w:overflowPunct/>
        <w:topLinePunct w:val="0"/>
        <w:autoSpaceDE/>
        <w:autoSpaceDN/>
        <w:bidi w:val="0"/>
        <w:adjustRightInd/>
        <w:snapToGrid/>
        <w:rPr>
          <w:rFonts w:hint="eastAsia" w:ascii="仿宋_GB2312" w:hAnsi="仿宋_GB2312" w:eastAsia="仿宋_GB2312" w:cs="仿宋_GB2312"/>
          <w:snapToGrid w:val="0"/>
          <w:color w:val="000000"/>
          <w:kern w:val="0"/>
          <w:sz w:val="32"/>
          <w:szCs w:val="32"/>
          <w:lang w:val="en-US" w:eastAsia="zh-CN" w:bidi="ar"/>
        </w:rPr>
      </w:pPr>
      <w:r>
        <w:rPr>
          <w:rFonts w:hint="eastAsia"/>
          <w:sz w:val="22"/>
          <w:szCs w:val="22"/>
        </w:rPr>
        <w:t>注：所属产业链即装备制造、显示功能材料、中医药、特色轻工、循环经济、生态绿色食品、数字经济、智能</w:t>
      </w:r>
      <w:bookmarkStart w:id="0" w:name="_GoBack"/>
      <w:bookmarkEnd w:id="0"/>
      <w:r>
        <w:rPr>
          <w:rFonts w:hint="eastAsia"/>
          <w:sz w:val="22"/>
          <w:szCs w:val="22"/>
        </w:rPr>
        <w:t>家居家电、新能源等领域</w:t>
      </w:r>
    </w:p>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9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zNDM1MzRiNjI5NjQ1NjY2NmNmMGQwOWM0MWYwNGEifQ=="/>
  </w:docVars>
  <w:rsids>
    <w:rsidRoot w:val="08051584"/>
    <w:rsid w:val="004D5FC7"/>
    <w:rsid w:val="04D97A68"/>
    <w:rsid w:val="08051584"/>
    <w:rsid w:val="09A76870"/>
    <w:rsid w:val="09DB4F16"/>
    <w:rsid w:val="0AEFFA5F"/>
    <w:rsid w:val="0B791E53"/>
    <w:rsid w:val="12ED19DD"/>
    <w:rsid w:val="136347BF"/>
    <w:rsid w:val="1381440E"/>
    <w:rsid w:val="13E30C15"/>
    <w:rsid w:val="16B210E4"/>
    <w:rsid w:val="18017343"/>
    <w:rsid w:val="1BA5464F"/>
    <w:rsid w:val="1C6C5EA1"/>
    <w:rsid w:val="1D84767A"/>
    <w:rsid w:val="1E226733"/>
    <w:rsid w:val="1EDA0EA2"/>
    <w:rsid w:val="1F151D4B"/>
    <w:rsid w:val="1FEFF5DF"/>
    <w:rsid w:val="21354198"/>
    <w:rsid w:val="2185118B"/>
    <w:rsid w:val="21B66E89"/>
    <w:rsid w:val="23325E06"/>
    <w:rsid w:val="23C12D5F"/>
    <w:rsid w:val="26C92926"/>
    <w:rsid w:val="2B337480"/>
    <w:rsid w:val="33A61841"/>
    <w:rsid w:val="33B45D46"/>
    <w:rsid w:val="383A574E"/>
    <w:rsid w:val="3A9456DB"/>
    <w:rsid w:val="3C7E7FD4"/>
    <w:rsid w:val="3CE5162C"/>
    <w:rsid w:val="3FD85D19"/>
    <w:rsid w:val="41E525E2"/>
    <w:rsid w:val="43707FF0"/>
    <w:rsid w:val="47024FBB"/>
    <w:rsid w:val="4A600544"/>
    <w:rsid w:val="4B376B50"/>
    <w:rsid w:val="4CBB4158"/>
    <w:rsid w:val="4D2C0BB1"/>
    <w:rsid w:val="50CE2E60"/>
    <w:rsid w:val="524B1ADA"/>
    <w:rsid w:val="52F571A8"/>
    <w:rsid w:val="54F54319"/>
    <w:rsid w:val="550E1F63"/>
    <w:rsid w:val="56102AE9"/>
    <w:rsid w:val="57BC6AD8"/>
    <w:rsid w:val="5B5D35C5"/>
    <w:rsid w:val="5C5B0753"/>
    <w:rsid w:val="5D414205"/>
    <w:rsid w:val="5FEFFE18"/>
    <w:rsid w:val="60BF3DBF"/>
    <w:rsid w:val="656B2C5D"/>
    <w:rsid w:val="661F70AE"/>
    <w:rsid w:val="67FFF7E5"/>
    <w:rsid w:val="689E292E"/>
    <w:rsid w:val="6AA14535"/>
    <w:rsid w:val="6B9B0FF0"/>
    <w:rsid w:val="6BB74A6F"/>
    <w:rsid w:val="6E8A0A6F"/>
    <w:rsid w:val="6EEC47AC"/>
    <w:rsid w:val="6FEA51E8"/>
    <w:rsid w:val="714B90E3"/>
    <w:rsid w:val="73677FE7"/>
    <w:rsid w:val="73C60B68"/>
    <w:rsid w:val="74811BD9"/>
    <w:rsid w:val="75DC5DAC"/>
    <w:rsid w:val="76FD5357"/>
    <w:rsid w:val="77FF42FF"/>
    <w:rsid w:val="78EDF9F6"/>
    <w:rsid w:val="7AFB8C3F"/>
    <w:rsid w:val="7ECC5AEF"/>
    <w:rsid w:val="7EEE22FB"/>
    <w:rsid w:val="EAD98638"/>
    <w:rsid w:val="EC8876F1"/>
    <w:rsid w:val="EEE7EF79"/>
    <w:rsid w:val="FFB45D70"/>
    <w:rsid w:val="FFEE02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宋体"/>
      <w:snapToGrid w:val="0"/>
      <w:kern w:val="0"/>
      <w:sz w:val="28"/>
      <w:szCs w:val="28"/>
      <w:lang w:val="en-US" w:eastAsia="zh-CN" w:bidi="ar-SA"/>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EndnoteText"/>
    <w:basedOn w:val="1"/>
    <w:qFormat/>
    <w:uiPriority w:val="0"/>
  </w:style>
  <w:style w:type="paragraph" w:styleId="3">
    <w:name w:val="Body Text"/>
    <w:basedOn w:val="1"/>
    <w:next w:val="4"/>
    <w:qFormat/>
    <w:uiPriority w:val="0"/>
    <w:pPr>
      <w:spacing w:after="120" w:afterLines="0" w:afterAutospacing="0"/>
    </w:pPr>
  </w:style>
  <w:style w:type="paragraph" w:styleId="4">
    <w:name w:val="toc 5"/>
    <w:basedOn w:val="1"/>
    <w:next w:val="1"/>
    <w:qFormat/>
    <w:uiPriority w:val="0"/>
    <w:pPr>
      <w:ind w:left="1680" w:leftChars="800"/>
    </w:pPr>
    <w:rPr>
      <w:rFonts w:ascii="等线" w:hAnsi="等线" w:eastAsia="等线"/>
      <w:szCs w:val="22"/>
    </w:rPr>
  </w:style>
  <w:style w:type="paragraph" w:styleId="5">
    <w:name w:val="Body Text Indent"/>
    <w:basedOn w:val="1"/>
    <w:qFormat/>
    <w:uiPriority w:val="99"/>
    <w:pPr>
      <w:spacing w:after="120"/>
      <w:ind w:left="420" w:leftChars="200"/>
    </w:pPr>
  </w:style>
  <w:style w:type="paragraph" w:styleId="6">
    <w:name w:val="endnote text"/>
    <w:basedOn w:val="1"/>
    <w:next w:val="3"/>
    <w:qFormat/>
    <w:uiPriority w:val="0"/>
    <w:rPr>
      <w:sz w:val="21"/>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0">
    <w:name w:val="Body Text First Indent"/>
    <w:basedOn w:val="3"/>
    <w:qFormat/>
    <w:uiPriority w:val="0"/>
    <w:pPr>
      <w:ind w:firstLine="420" w:firstLineChars="100"/>
    </w:pPr>
  </w:style>
  <w:style w:type="paragraph" w:styleId="11">
    <w:name w:val="Body Text First Indent 2"/>
    <w:basedOn w:val="5"/>
    <w:qFormat/>
    <w:uiPriority w:val="99"/>
    <w:pPr>
      <w:ind w:firstLine="420" w:firstLineChars="200"/>
    </w:p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Emphasis"/>
    <w:basedOn w:val="14"/>
    <w:qFormat/>
    <w:uiPriority w:val="0"/>
    <w:rPr>
      <w:i/>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235</Words>
  <Characters>265</Characters>
  <Lines>0</Lines>
  <Paragraphs>0</Paragraphs>
  <TotalTime>5</TotalTime>
  <ScaleCrop>false</ScaleCrop>
  <LinksUpToDate>false</LinksUpToDate>
  <CharactersWithSpaces>265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2022-07-15T16:34:00Z</dcterms:created>
  <dc:creator>枫</dc:creator>
  <cp:lastModifiedBy>海盗</cp:lastModifiedBy>
  <cp:lastPrinted>2022-09-28T15:45:00Z</cp:lastPrinted>
  <dcterms:modified xsi:type="dcterms:W3CDTF">2022-10-09T12:21:26Z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3D37B591016A4B57B626C5DE8A870F86</vt:lpwstr>
  </property>
</Properties>
</file>